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DFEA" w14:textId="6D4707DB" w:rsidR="008B39DC" w:rsidRPr="005B1037" w:rsidRDefault="00A54048" w:rsidP="005B1037">
      <w:pPr>
        <w:spacing w:before="240"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B1037">
        <w:rPr>
          <w:rFonts w:ascii="Times New Roman" w:hAnsi="Times New Roman" w:cs="Times New Roman"/>
          <w:b/>
          <w:bCs/>
          <w:sz w:val="20"/>
          <w:szCs w:val="20"/>
          <w:u w:val="single"/>
        </w:rPr>
        <w:t>Professional Summary</w:t>
      </w:r>
    </w:p>
    <w:p w14:paraId="169048A4" w14:textId="4AE43B49" w:rsidR="000D78A1" w:rsidRPr="005B1037" w:rsidRDefault="00134866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 xml:space="preserve">Senior finance and accounting executive offering 20+ years of expertise in establishing and leading all aspects of accounting and finance operations of multinationals. Serves as a solid foundation and knowledgeable advisor throughout the financial decision-making process. Effectively analyzes financial data, recommends tools, systems, and accounting measures that drive profitable performance, </w:t>
      </w:r>
      <w:r w:rsidR="000D78A1" w:rsidRPr="005B1037">
        <w:rPr>
          <w:rFonts w:ascii="Times New Roman" w:hAnsi="Times New Roman" w:cs="Times New Roman"/>
          <w:sz w:val="20"/>
          <w:szCs w:val="20"/>
        </w:rPr>
        <w:t>limit costs, and significantly improve</w:t>
      </w:r>
      <w:r w:rsidRPr="005B1037">
        <w:rPr>
          <w:rFonts w:ascii="Times New Roman" w:hAnsi="Times New Roman" w:cs="Times New Roman"/>
          <w:sz w:val="20"/>
          <w:szCs w:val="20"/>
        </w:rPr>
        <w:t xml:space="preserve"> overall profit margins and cash flow. Excellent cross-functional management skills</w:t>
      </w:r>
      <w:r w:rsidR="000D78A1" w:rsidRPr="005B1037">
        <w:rPr>
          <w:rFonts w:ascii="Times New Roman" w:hAnsi="Times New Roman" w:cs="Times New Roman"/>
          <w:sz w:val="20"/>
          <w:szCs w:val="20"/>
        </w:rPr>
        <w:t>,</w:t>
      </w:r>
      <w:r w:rsidRPr="005B1037">
        <w:rPr>
          <w:rFonts w:ascii="Times New Roman" w:hAnsi="Times New Roman" w:cs="Times New Roman"/>
          <w:sz w:val="20"/>
          <w:szCs w:val="20"/>
        </w:rPr>
        <w:t xml:space="preserve"> including working across multiple departments.</w:t>
      </w:r>
    </w:p>
    <w:p w14:paraId="75B8ADC3" w14:textId="430A5D82" w:rsidR="004C3A0D" w:rsidRPr="005B1037" w:rsidRDefault="00A54048" w:rsidP="005B1037">
      <w:pPr>
        <w:spacing w:before="240"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B1037">
        <w:rPr>
          <w:rFonts w:ascii="Times New Roman" w:hAnsi="Times New Roman" w:cs="Times New Roman"/>
          <w:b/>
          <w:bCs/>
          <w:sz w:val="20"/>
          <w:szCs w:val="20"/>
          <w:u w:val="single"/>
        </w:rPr>
        <w:t>Education</w:t>
      </w:r>
    </w:p>
    <w:p w14:paraId="69A23DF5" w14:textId="6B28F9BC" w:rsidR="00ED4DE3" w:rsidRPr="005B1037" w:rsidRDefault="00ED4DE3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b/>
          <w:bCs/>
          <w:sz w:val="20"/>
          <w:szCs w:val="20"/>
        </w:rPr>
        <w:t xml:space="preserve">Master of Science in Accounting </w:t>
      </w:r>
      <w:r w:rsidRPr="005B1037">
        <w:rPr>
          <w:rFonts w:ascii="Times New Roman" w:hAnsi="Times New Roman" w:cs="Times New Roman"/>
          <w:sz w:val="20"/>
          <w:szCs w:val="20"/>
        </w:rPr>
        <w:t>| May 20</w:t>
      </w:r>
      <w:r w:rsidR="00AB7940" w:rsidRPr="005B1037">
        <w:rPr>
          <w:rFonts w:ascii="Times New Roman" w:hAnsi="Times New Roman" w:cs="Times New Roman"/>
          <w:sz w:val="20"/>
          <w:szCs w:val="20"/>
        </w:rPr>
        <w:t>02</w:t>
      </w:r>
    </w:p>
    <w:p w14:paraId="018766CC" w14:textId="77777777" w:rsidR="00D35035" w:rsidRPr="005B1037" w:rsidRDefault="00D35035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Governors State University | University Park, IL</w:t>
      </w:r>
    </w:p>
    <w:p w14:paraId="1A5B4A9C" w14:textId="18FDD540" w:rsidR="00902F3F" w:rsidRPr="005B1037" w:rsidRDefault="00902F3F" w:rsidP="001645A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b/>
          <w:bCs/>
          <w:sz w:val="20"/>
          <w:szCs w:val="20"/>
        </w:rPr>
        <w:t>Bachelor of Science in Accounting</w:t>
      </w:r>
      <w:r w:rsidRPr="005B1037">
        <w:rPr>
          <w:rFonts w:ascii="Times New Roman" w:hAnsi="Times New Roman" w:cs="Times New Roman"/>
          <w:sz w:val="20"/>
          <w:szCs w:val="20"/>
        </w:rPr>
        <w:t xml:space="preserve"> | </w:t>
      </w:r>
      <w:r w:rsidR="00ED4DE3" w:rsidRPr="005B1037">
        <w:rPr>
          <w:rFonts w:ascii="Times New Roman" w:hAnsi="Times New Roman" w:cs="Times New Roman"/>
          <w:sz w:val="20"/>
          <w:szCs w:val="20"/>
        </w:rPr>
        <w:t>May 20</w:t>
      </w:r>
      <w:r w:rsidR="00AB7940" w:rsidRPr="005B1037">
        <w:rPr>
          <w:rFonts w:ascii="Times New Roman" w:hAnsi="Times New Roman" w:cs="Times New Roman"/>
          <w:sz w:val="20"/>
          <w:szCs w:val="20"/>
        </w:rPr>
        <w:t>00</w:t>
      </w:r>
    </w:p>
    <w:p w14:paraId="126682D2" w14:textId="0DF387A7" w:rsidR="00902F3F" w:rsidRPr="005B1037" w:rsidRDefault="00902F3F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Governors State University | University Park, IL</w:t>
      </w:r>
    </w:p>
    <w:p w14:paraId="36F0251A" w14:textId="7F0F1152" w:rsidR="00C42ECC" w:rsidRPr="005B1037" w:rsidRDefault="00A54048" w:rsidP="005B1037">
      <w:pPr>
        <w:spacing w:before="240"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B1037">
        <w:rPr>
          <w:rFonts w:ascii="Times New Roman" w:hAnsi="Times New Roman" w:cs="Times New Roman"/>
          <w:b/>
          <w:bCs/>
          <w:sz w:val="20"/>
          <w:szCs w:val="20"/>
          <w:u w:val="single"/>
        </w:rPr>
        <w:t>Experience</w:t>
      </w:r>
    </w:p>
    <w:p w14:paraId="35CC1A42" w14:textId="779D5BCD" w:rsidR="00C42ECC" w:rsidRPr="005B1037" w:rsidRDefault="00D37050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b/>
          <w:bCs/>
          <w:sz w:val="20"/>
          <w:szCs w:val="20"/>
        </w:rPr>
        <w:t>Senior Accountant</w:t>
      </w:r>
      <w:r w:rsidR="00E1259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42ECC" w:rsidRPr="005B1037">
        <w:rPr>
          <w:rFonts w:ascii="Times New Roman" w:hAnsi="Times New Roman" w:cs="Times New Roman"/>
          <w:sz w:val="20"/>
          <w:szCs w:val="20"/>
        </w:rPr>
        <w:t xml:space="preserve">| </w:t>
      </w:r>
      <w:r w:rsidR="00F45012" w:rsidRPr="005B1037">
        <w:rPr>
          <w:rFonts w:ascii="Times New Roman" w:hAnsi="Times New Roman" w:cs="Times New Roman"/>
          <w:sz w:val="20"/>
          <w:szCs w:val="20"/>
        </w:rPr>
        <w:t xml:space="preserve">ABC </w:t>
      </w:r>
      <w:r w:rsidR="00E66E61" w:rsidRPr="005B1037">
        <w:rPr>
          <w:rFonts w:ascii="Times New Roman" w:hAnsi="Times New Roman" w:cs="Times New Roman"/>
          <w:sz w:val="20"/>
          <w:szCs w:val="20"/>
        </w:rPr>
        <w:t>Corporation</w:t>
      </w:r>
      <w:r w:rsidR="00C42ECC" w:rsidRPr="005B1037">
        <w:rPr>
          <w:rFonts w:ascii="Times New Roman" w:hAnsi="Times New Roman" w:cs="Times New Roman"/>
          <w:sz w:val="20"/>
          <w:szCs w:val="20"/>
        </w:rPr>
        <w:t xml:space="preserve"> | </w:t>
      </w:r>
      <w:r w:rsidR="00230D37" w:rsidRPr="005B1037">
        <w:rPr>
          <w:rFonts w:ascii="Times New Roman" w:hAnsi="Times New Roman" w:cs="Times New Roman"/>
          <w:sz w:val="20"/>
          <w:szCs w:val="20"/>
        </w:rPr>
        <w:t>Chicago</w:t>
      </w:r>
      <w:r w:rsidR="00C42ECC" w:rsidRPr="005B1037">
        <w:rPr>
          <w:rFonts w:ascii="Times New Roman" w:hAnsi="Times New Roman" w:cs="Times New Roman"/>
          <w:sz w:val="20"/>
          <w:szCs w:val="20"/>
        </w:rPr>
        <w:t xml:space="preserve">, </w:t>
      </w:r>
      <w:r w:rsidR="00230D37" w:rsidRPr="005B1037">
        <w:rPr>
          <w:rFonts w:ascii="Times New Roman" w:hAnsi="Times New Roman" w:cs="Times New Roman"/>
          <w:sz w:val="20"/>
          <w:szCs w:val="20"/>
        </w:rPr>
        <w:t>IL</w:t>
      </w:r>
      <w:r w:rsidR="00C42ECC" w:rsidRPr="005B1037">
        <w:rPr>
          <w:rFonts w:ascii="Times New Roman" w:hAnsi="Times New Roman" w:cs="Times New Roman"/>
          <w:sz w:val="20"/>
          <w:szCs w:val="20"/>
        </w:rPr>
        <w:t xml:space="preserve"> | </w:t>
      </w:r>
      <w:r w:rsidR="00060B00" w:rsidRPr="005B1037">
        <w:rPr>
          <w:rFonts w:ascii="Times New Roman" w:hAnsi="Times New Roman" w:cs="Times New Roman"/>
          <w:sz w:val="20"/>
          <w:szCs w:val="20"/>
        </w:rPr>
        <w:t>December</w:t>
      </w:r>
      <w:r w:rsidR="003C1F55" w:rsidRPr="005B1037">
        <w:rPr>
          <w:rFonts w:ascii="Times New Roman" w:hAnsi="Times New Roman" w:cs="Times New Roman"/>
          <w:sz w:val="20"/>
          <w:szCs w:val="20"/>
        </w:rPr>
        <w:t xml:space="preserve"> 20</w:t>
      </w:r>
      <w:r w:rsidR="003949AD" w:rsidRPr="005B1037">
        <w:rPr>
          <w:rFonts w:ascii="Times New Roman" w:hAnsi="Times New Roman" w:cs="Times New Roman"/>
          <w:sz w:val="20"/>
          <w:szCs w:val="20"/>
        </w:rPr>
        <w:t>20</w:t>
      </w:r>
      <w:r w:rsidR="003C1F55" w:rsidRPr="005B1037">
        <w:rPr>
          <w:rFonts w:ascii="Times New Roman" w:hAnsi="Times New Roman" w:cs="Times New Roman"/>
          <w:sz w:val="20"/>
          <w:szCs w:val="20"/>
        </w:rPr>
        <w:t>-Present</w:t>
      </w:r>
    </w:p>
    <w:p w14:paraId="6EB6EA5E" w14:textId="0A36AA51" w:rsidR="00C42ECC" w:rsidRPr="005B1037" w:rsidRDefault="009111D1" w:rsidP="00575D3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Manage accounting activities to ensure compliance</w:t>
      </w:r>
      <w:r w:rsidR="00627463" w:rsidRPr="005B1037">
        <w:rPr>
          <w:rFonts w:ascii="Times New Roman" w:hAnsi="Times New Roman" w:cs="Times New Roman"/>
          <w:sz w:val="20"/>
          <w:szCs w:val="20"/>
        </w:rPr>
        <w:t xml:space="preserve"> with accounting principles, policies, and external audits.</w:t>
      </w:r>
    </w:p>
    <w:p w14:paraId="14688EB0" w14:textId="70DCAE72" w:rsidR="00490330" w:rsidRPr="005B1037" w:rsidRDefault="00490330" w:rsidP="00575D3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Prepare accurate, timely financial reports of company expenditures following the established schedule.</w:t>
      </w:r>
    </w:p>
    <w:p w14:paraId="476F23A2" w14:textId="5BAA6674" w:rsidR="00490330" w:rsidRPr="005B1037" w:rsidRDefault="0015127C" w:rsidP="00575D3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Review and analyze the balance sheet, income statement, cash flow statements</w:t>
      </w:r>
      <w:r w:rsidR="00F77AFD" w:rsidRPr="005B1037">
        <w:rPr>
          <w:rFonts w:ascii="Times New Roman" w:hAnsi="Times New Roman" w:cs="Times New Roman"/>
          <w:sz w:val="20"/>
          <w:szCs w:val="20"/>
        </w:rPr>
        <w:t>, and variance narratives.</w:t>
      </w:r>
    </w:p>
    <w:p w14:paraId="55049174" w14:textId="47B1245D" w:rsidR="00F77AFD" w:rsidRPr="005B1037" w:rsidRDefault="00F77AFD" w:rsidP="00575D3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 xml:space="preserve">Establish new fund distribution rules to define and standardize key </w:t>
      </w:r>
      <w:r w:rsidR="00D027EE" w:rsidRPr="005B1037">
        <w:rPr>
          <w:rFonts w:ascii="Times New Roman" w:hAnsi="Times New Roman" w:cs="Times New Roman"/>
          <w:sz w:val="20"/>
          <w:szCs w:val="20"/>
        </w:rPr>
        <w:t>metrics</w:t>
      </w:r>
      <w:r w:rsidRPr="005B1037">
        <w:rPr>
          <w:rFonts w:ascii="Times New Roman" w:hAnsi="Times New Roman" w:cs="Times New Roman"/>
          <w:sz w:val="20"/>
          <w:szCs w:val="20"/>
        </w:rPr>
        <w:t xml:space="preserve"> and tolerance for all levels.</w:t>
      </w:r>
    </w:p>
    <w:p w14:paraId="32AE0384" w14:textId="59B2D387" w:rsidR="00F77AFD" w:rsidRPr="005B1037" w:rsidRDefault="00F77AFD" w:rsidP="00575D3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Monitor the status of transactions</w:t>
      </w:r>
      <w:r w:rsidR="006845EE" w:rsidRPr="005B1037">
        <w:rPr>
          <w:rFonts w:ascii="Times New Roman" w:hAnsi="Times New Roman" w:cs="Times New Roman"/>
          <w:sz w:val="20"/>
          <w:szCs w:val="20"/>
        </w:rPr>
        <w:t xml:space="preserve"> and coding structures to ensure alignment with company policy and </w:t>
      </w:r>
      <w:r w:rsidR="00D027EE" w:rsidRPr="005B1037">
        <w:rPr>
          <w:rFonts w:ascii="Times New Roman" w:hAnsi="Times New Roman" w:cs="Times New Roman"/>
          <w:sz w:val="20"/>
          <w:szCs w:val="20"/>
        </w:rPr>
        <w:t>guidelines</w:t>
      </w:r>
      <w:r w:rsidR="006845EE" w:rsidRPr="005B1037">
        <w:rPr>
          <w:rFonts w:ascii="Times New Roman" w:hAnsi="Times New Roman" w:cs="Times New Roman"/>
          <w:sz w:val="20"/>
          <w:szCs w:val="20"/>
        </w:rPr>
        <w:t>.</w:t>
      </w:r>
    </w:p>
    <w:p w14:paraId="63F7B3ED" w14:textId="5E00B16D" w:rsidR="006845EE" w:rsidRPr="005B1037" w:rsidRDefault="006845EE" w:rsidP="00575D3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 xml:space="preserve">Drive the </w:t>
      </w:r>
      <w:r w:rsidR="00AE4295" w:rsidRPr="005B1037">
        <w:rPr>
          <w:rFonts w:ascii="Times New Roman" w:hAnsi="Times New Roman" w:cs="Times New Roman"/>
          <w:sz w:val="20"/>
          <w:szCs w:val="20"/>
        </w:rPr>
        <w:t xml:space="preserve">agency's key metrics, reporting process, and data gathering by maintaining an </w:t>
      </w:r>
      <w:r w:rsidR="00D027EE" w:rsidRPr="005B1037">
        <w:rPr>
          <w:rFonts w:ascii="Times New Roman" w:hAnsi="Times New Roman" w:cs="Times New Roman"/>
          <w:sz w:val="20"/>
          <w:szCs w:val="20"/>
        </w:rPr>
        <w:t>accounting database.</w:t>
      </w:r>
    </w:p>
    <w:p w14:paraId="7D475FFC" w14:textId="4FCC9C84" w:rsidR="000609D7" w:rsidRPr="005B1037" w:rsidRDefault="00D37050" w:rsidP="001645A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b/>
          <w:bCs/>
          <w:sz w:val="20"/>
          <w:szCs w:val="20"/>
        </w:rPr>
        <w:t>Accountant</w:t>
      </w:r>
      <w:r w:rsidR="00E1259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1037">
        <w:rPr>
          <w:rFonts w:ascii="Times New Roman" w:hAnsi="Times New Roman" w:cs="Times New Roman"/>
          <w:sz w:val="20"/>
          <w:szCs w:val="20"/>
        </w:rPr>
        <w:t xml:space="preserve">| </w:t>
      </w:r>
      <w:r w:rsidR="00E66E61" w:rsidRPr="005B1037">
        <w:rPr>
          <w:rFonts w:ascii="Times New Roman" w:hAnsi="Times New Roman" w:cs="Times New Roman"/>
          <w:sz w:val="20"/>
          <w:szCs w:val="20"/>
        </w:rPr>
        <w:t>XY Accounting Firm</w:t>
      </w:r>
      <w:r w:rsidRPr="005B1037">
        <w:rPr>
          <w:rFonts w:ascii="Times New Roman" w:hAnsi="Times New Roman" w:cs="Times New Roman"/>
          <w:sz w:val="20"/>
          <w:szCs w:val="20"/>
        </w:rPr>
        <w:t xml:space="preserve"> | Chicago, IL | </w:t>
      </w:r>
      <w:r w:rsidR="00135156" w:rsidRPr="005B1037">
        <w:rPr>
          <w:rFonts w:ascii="Times New Roman" w:hAnsi="Times New Roman" w:cs="Times New Roman"/>
          <w:sz w:val="20"/>
          <w:szCs w:val="20"/>
        </w:rPr>
        <w:t>May</w:t>
      </w:r>
      <w:r w:rsidRPr="005B1037">
        <w:rPr>
          <w:rFonts w:ascii="Times New Roman" w:hAnsi="Times New Roman" w:cs="Times New Roman"/>
          <w:sz w:val="20"/>
          <w:szCs w:val="20"/>
        </w:rPr>
        <w:t xml:space="preserve"> 20</w:t>
      </w:r>
      <w:r w:rsidR="003949AD" w:rsidRPr="005B1037">
        <w:rPr>
          <w:rFonts w:ascii="Times New Roman" w:hAnsi="Times New Roman" w:cs="Times New Roman"/>
          <w:sz w:val="20"/>
          <w:szCs w:val="20"/>
        </w:rPr>
        <w:t>15</w:t>
      </w:r>
      <w:r w:rsidRPr="005B1037">
        <w:rPr>
          <w:rFonts w:ascii="Times New Roman" w:hAnsi="Times New Roman" w:cs="Times New Roman"/>
          <w:sz w:val="20"/>
          <w:szCs w:val="20"/>
        </w:rPr>
        <w:t>-</w:t>
      </w:r>
      <w:r w:rsidR="00060B00" w:rsidRPr="005B1037">
        <w:rPr>
          <w:rFonts w:ascii="Times New Roman" w:hAnsi="Times New Roman" w:cs="Times New Roman"/>
          <w:sz w:val="20"/>
          <w:szCs w:val="20"/>
        </w:rPr>
        <w:t xml:space="preserve">December </w:t>
      </w:r>
      <w:r w:rsidR="003949AD" w:rsidRPr="005B1037">
        <w:rPr>
          <w:rFonts w:ascii="Times New Roman" w:hAnsi="Times New Roman" w:cs="Times New Roman"/>
          <w:sz w:val="20"/>
          <w:szCs w:val="20"/>
        </w:rPr>
        <w:t>2020</w:t>
      </w:r>
    </w:p>
    <w:p w14:paraId="7F78CDF6" w14:textId="4D00CC28" w:rsidR="00555D94" w:rsidRPr="005B1037" w:rsidRDefault="00555D94" w:rsidP="00575D3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 xml:space="preserve">Oversaw the company’s </w:t>
      </w:r>
      <w:r w:rsidR="00C519A7" w:rsidRPr="005B1037">
        <w:rPr>
          <w:rFonts w:ascii="Times New Roman" w:hAnsi="Times New Roman" w:cs="Times New Roman"/>
          <w:sz w:val="20"/>
          <w:szCs w:val="20"/>
        </w:rPr>
        <w:t xml:space="preserve">general account operations by strategically controlling and verifying </w:t>
      </w:r>
      <w:r w:rsidR="000156D0" w:rsidRPr="005B1037">
        <w:rPr>
          <w:rFonts w:ascii="Times New Roman" w:hAnsi="Times New Roman" w:cs="Times New Roman"/>
          <w:sz w:val="20"/>
          <w:szCs w:val="20"/>
        </w:rPr>
        <w:t>financial transactions.</w:t>
      </w:r>
    </w:p>
    <w:p w14:paraId="7F3F5B29" w14:textId="30698C0F" w:rsidR="000156D0" w:rsidRPr="005B1037" w:rsidRDefault="000156D0" w:rsidP="00575D3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Saved $252,000 by fixing a tax-reporting error.</w:t>
      </w:r>
    </w:p>
    <w:p w14:paraId="4E085738" w14:textId="77777777" w:rsidR="005C31A4" w:rsidRPr="005B1037" w:rsidRDefault="008F3A49" w:rsidP="00575D3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Established controls and processes to perform general ledger work for the month</w:t>
      </w:r>
      <w:r w:rsidR="00D213F7" w:rsidRPr="005B1037">
        <w:rPr>
          <w:rFonts w:ascii="Times New Roman" w:hAnsi="Times New Roman" w:cs="Times New Roman"/>
          <w:sz w:val="20"/>
          <w:szCs w:val="20"/>
        </w:rPr>
        <w:t>, quarter, and y</w:t>
      </w:r>
      <w:r w:rsidR="005C31A4" w:rsidRPr="005B1037">
        <w:rPr>
          <w:rFonts w:ascii="Times New Roman" w:hAnsi="Times New Roman" w:cs="Times New Roman"/>
          <w:sz w:val="20"/>
          <w:szCs w:val="20"/>
        </w:rPr>
        <w:t>ear-end.</w:t>
      </w:r>
    </w:p>
    <w:p w14:paraId="0CBF1503" w14:textId="42919F82" w:rsidR="000156D0" w:rsidRPr="005B1037" w:rsidRDefault="005C31A4" w:rsidP="00575D3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 xml:space="preserve">Reviewed and </w:t>
      </w:r>
      <w:r w:rsidR="004F3553" w:rsidRPr="005B1037">
        <w:rPr>
          <w:rFonts w:ascii="Times New Roman" w:hAnsi="Times New Roman" w:cs="Times New Roman"/>
          <w:sz w:val="20"/>
          <w:szCs w:val="20"/>
        </w:rPr>
        <w:t>analyzed</w:t>
      </w:r>
      <w:r w:rsidRPr="005B1037">
        <w:rPr>
          <w:rFonts w:ascii="Times New Roman" w:hAnsi="Times New Roman" w:cs="Times New Roman"/>
          <w:sz w:val="20"/>
          <w:szCs w:val="20"/>
        </w:rPr>
        <w:t xml:space="preserve"> preliminary financial statements and </w:t>
      </w:r>
      <w:r w:rsidR="004F3553" w:rsidRPr="005B1037">
        <w:rPr>
          <w:rFonts w:ascii="Times New Roman" w:hAnsi="Times New Roman" w:cs="Times New Roman"/>
          <w:sz w:val="20"/>
          <w:szCs w:val="20"/>
        </w:rPr>
        <w:t>month-end reports with 100% accuracy.</w:t>
      </w:r>
    </w:p>
    <w:p w14:paraId="1FE40C00" w14:textId="0696F6F9" w:rsidR="00D213F7" w:rsidRPr="005B1037" w:rsidRDefault="00D213F7" w:rsidP="00575D3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Re</w:t>
      </w:r>
      <w:r w:rsidR="004F3553" w:rsidRPr="005B1037">
        <w:rPr>
          <w:rFonts w:ascii="Times New Roman" w:hAnsi="Times New Roman" w:cs="Times New Roman"/>
          <w:sz w:val="20"/>
          <w:szCs w:val="20"/>
        </w:rPr>
        <w:t>vie</w:t>
      </w:r>
      <w:r w:rsidR="003C0DDE" w:rsidRPr="005B1037">
        <w:rPr>
          <w:rFonts w:ascii="Times New Roman" w:hAnsi="Times New Roman" w:cs="Times New Roman"/>
          <w:sz w:val="20"/>
          <w:szCs w:val="20"/>
        </w:rPr>
        <w:t xml:space="preserve">wed accounts payable and invoice listing to confirm </w:t>
      </w:r>
      <w:r w:rsidR="00490330" w:rsidRPr="005B1037">
        <w:rPr>
          <w:rFonts w:ascii="Times New Roman" w:hAnsi="Times New Roman" w:cs="Times New Roman"/>
          <w:sz w:val="20"/>
          <w:szCs w:val="20"/>
        </w:rPr>
        <w:t>the validity and to conduct budget updates</w:t>
      </w:r>
      <w:r w:rsidR="003C0DDE" w:rsidRPr="005B1037">
        <w:rPr>
          <w:rFonts w:ascii="Times New Roman" w:hAnsi="Times New Roman" w:cs="Times New Roman"/>
          <w:sz w:val="20"/>
          <w:szCs w:val="20"/>
        </w:rPr>
        <w:t xml:space="preserve"> as necessary.</w:t>
      </w:r>
    </w:p>
    <w:p w14:paraId="14F1C563" w14:textId="68431A68" w:rsidR="00FC371A" w:rsidRPr="005B1037" w:rsidRDefault="00FC371A" w:rsidP="00575D3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Analyzed the viability of establishing a more efficient accounting process to ensure effective execution of functions.</w:t>
      </w:r>
    </w:p>
    <w:p w14:paraId="2732EC2B" w14:textId="6AD7BE3B" w:rsidR="000609D7" w:rsidRPr="005B1037" w:rsidRDefault="00F73F74" w:rsidP="001645A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b/>
          <w:bCs/>
          <w:sz w:val="20"/>
          <w:szCs w:val="20"/>
        </w:rPr>
        <w:t>Financial Advisor</w:t>
      </w:r>
      <w:r w:rsidR="00E1259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609D7" w:rsidRPr="005B1037">
        <w:rPr>
          <w:rFonts w:ascii="Times New Roman" w:hAnsi="Times New Roman" w:cs="Times New Roman"/>
          <w:sz w:val="20"/>
          <w:szCs w:val="20"/>
        </w:rPr>
        <w:t xml:space="preserve">| </w:t>
      </w:r>
      <w:r w:rsidRPr="005B1037">
        <w:rPr>
          <w:rFonts w:ascii="Times New Roman" w:hAnsi="Times New Roman" w:cs="Times New Roman"/>
          <w:sz w:val="20"/>
          <w:szCs w:val="20"/>
        </w:rPr>
        <w:t xml:space="preserve">LMN </w:t>
      </w:r>
      <w:r w:rsidR="00AE4295" w:rsidRPr="005B1037">
        <w:rPr>
          <w:rFonts w:ascii="Times New Roman" w:hAnsi="Times New Roman" w:cs="Times New Roman"/>
          <w:sz w:val="20"/>
          <w:szCs w:val="20"/>
        </w:rPr>
        <w:t>Investments</w:t>
      </w:r>
      <w:r w:rsidR="000609D7" w:rsidRPr="005B1037">
        <w:rPr>
          <w:rFonts w:ascii="Times New Roman" w:hAnsi="Times New Roman" w:cs="Times New Roman"/>
          <w:sz w:val="20"/>
          <w:szCs w:val="20"/>
        </w:rPr>
        <w:t xml:space="preserve"> | Chicago, IL | </w:t>
      </w:r>
      <w:r w:rsidR="00135156" w:rsidRPr="005B1037">
        <w:rPr>
          <w:rFonts w:ascii="Times New Roman" w:hAnsi="Times New Roman" w:cs="Times New Roman"/>
          <w:sz w:val="20"/>
          <w:szCs w:val="20"/>
        </w:rPr>
        <w:t xml:space="preserve">October </w:t>
      </w:r>
      <w:r w:rsidR="000609D7" w:rsidRPr="005B1037">
        <w:rPr>
          <w:rFonts w:ascii="Times New Roman" w:hAnsi="Times New Roman" w:cs="Times New Roman"/>
          <w:sz w:val="20"/>
          <w:szCs w:val="20"/>
        </w:rPr>
        <w:t>20</w:t>
      </w:r>
      <w:r w:rsidR="003949AD" w:rsidRPr="005B1037">
        <w:rPr>
          <w:rFonts w:ascii="Times New Roman" w:hAnsi="Times New Roman" w:cs="Times New Roman"/>
          <w:sz w:val="20"/>
          <w:szCs w:val="20"/>
        </w:rPr>
        <w:t>10</w:t>
      </w:r>
      <w:r w:rsidR="000609D7" w:rsidRPr="005B1037">
        <w:rPr>
          <w:rFonts w:ascii="Times New Roman" w:hAnsi="Times New Roman" w:cs="Times New Roman"/>
          <w:sz w:val="20"/>
          <w:szCs w:val="20"/>
        </w:rPr>
        <w:t>-</w:t>
      </w:r>
      <w:r w:rsidR="00135156" w:rsidRPr="005B1037">
        <w:rPr>
          <w:rFonts w:ascii="Times New Roman" w:hAnsi="Times New Roman" w:cs="Times New Roman"/>
          <w:sz w:val="20"/>
          <w:szCs w:val="20"/>
        </w:rPr>
        <w:t xml:space="preserve">April </w:t>
      </w:r>
      <w:r w:rsidR="003949AD" w:rsidRPr="005B1037">
        <w:rPr>
          <w:rFonts w:ascii="Times New Roman" w:hAnsi="Times New Roman" w:cs="Times New Roman"/>
          <w:sz w:val="20"/>
          <w:szCs w:val="20"/>
        </w:rPr>
        <w:t>2015</w:t>
      </w:r>
    </w:p>
    <w:p w14:paraId="2F4060E0" w14:textId="621C84F4" w:rsidR="009421F2" w:rsidRPr="005B1037" w:rsidRDefault="009421F2" w:rsidP="0012378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Provided information on risk-tolerance assessment to 30+ key clients</w:t>
      </w:r>
      <w:r w:rsidR="00063EF7" w:rsidRPr="005B1037">
        <w:rPr>
          <w:rFonts w:ascii="Times New Roman" w:hAnsi="Times New Roman" w:cs="Times New Roman"/>
          <w:sz w:val="20"/>
          <w:szCs w:val="20"/>
        </w:rPr>
        <w:t xml:space="preserve"> </w:t>
      </w:r>
      <w:r w:rsidRPr="005B1037">
        <w:rPr>
          <w:rFonts w:ascii="Times New Roman" w:hAnsi="Times New Roman" w:cs="Times New Roman"/>
          <w:sz w:val="20"/>
          <w:szCs w:val="20"/>
        </w:rPr>
        <w:t>regarding investment strategies.</w:t>
      </w:r>
    </w:p>
    <w:p w14:paraId="2008911A" w14:textId="4A46A234" w:rsidR="009421F2" w:rsidRPr="005B1037" w:rsidRDefault="009421F2" w:rsidP="00063EF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Analyzed monthly market sector reports of recent news, equity choices, and a</w:t>
      </w:r>
      <w:r w:rsidR="00063EF7" w:rsidRPr="005B1037">
        <w:rPr>
          <w:rFonts w:ascii="Times New Roman" w:hAnsi="Times New Roman" w:cs="Times New Roman"/>
          <w:sz w:val="20"/>
          <w:szCs w:val="20"/>
        </w:rPr>
        <w:t xml:space="preserve"> </w:t>
      </w:r>
      <w:r w:rsidRPr="005B1037">
        <w:rPr>
          <w:rFonts w:ascii="Times New Roman" w:hAnsi="Times New Roman" w:cs="Times New Roman"/>
          <w:sz w:val="20"/>
          <w:szCs w:val="20"/>
        </w:rPr>
        <w:t>52-week financial outlook.</w:t>
      </w:r>
    </w:p>
    <w:p w14:paraId="1470A827" w14:textId="02B56AE1" w:rsidR="009421F2" w:rsidRPr="005B1037" w:rsidRDefault="009421F2" w:rsidP="009421F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Developed a financial plan for 410+ customers based on their socio-economic status and objectives.</w:t>
      </w:r>
    </w:p>
    <w:p w14:paraId="6B96F46B" w14:textId="30EBA68A" w:rsidR="00D37050" w:rsidRPr="005B1037" w:rsidRDefault="009421F2" w:rsidP="009421F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Conducted thorough analysis of financial statements to detect discrepancies; identified 20+ areas for improvement.</w:t>
      </w:r>
    </w:p>
    <w:p w14:paraId="17E4BA86" w14:textId="22462CB8" w:rsidR="0091370C" w:rsidRPr="005B1037" w:rsidRDefault="00A54048" w:rsidP="005B1037">
      <w:pPr>
        <w:spacing w:before="240"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B1037">
        <w:rPr>
          <w:rFonts w:ascii="Times New Roman" w:hAnsi="Times New Roman" w:cs="Times New Roman"/>
          <w:b/>
          <w:bCs/>
          <w:sz w:val="20"/>
          <w:szCs w:val="20"/>
          <w:u w:val="single"/>
        </w:rPr>
        <w:t>Training &amp; Certifications</w:t>
      </w:r>
    </w:p>
    <w:p w14:paraId="24B9290B" w14:textId="19933CB2" w:rsidR="0091370C" w:rsidRPr="005B1037" w:rsidRDefault="008A4FFC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Certified Management Accountant</w:t>
      </w:r>
      <w:r w:rsidR="00E5300D" w:rsidRPr="005B1037">
        <w:rPr>
          <w:rFonts w:ascii="Times New Roman" w:hAnsi="Times New Roman" w:cs="Times New Roman"/>
          <w:sz w:val="20"/>
          <w:szCs w:val="20"/>
        </w:rPr>
        <w:t xml:space="preserve">, Institute of Management Accountants, </w:t>
      </w:r>
      <w:r w:rsidR="00A63F54" w:rsidRPr="005B1037">
        <w:rPr>
          <w:rFonts w:ascii="Times New Roman" w:hAnsi="Times New Roman" w:cs="Times New Roman"/>
          <w:sz w:val="20"/>
          <w:szCs w:val="20"/>
        </w:rPr>
        <w:t>Online</w:t>
      </w:r>
      <w:r w:rsidR="00432441" w:rsidRPr="005B1037">
        <w:rPr>
          <w:rFonts w:ascii="Times New Roman" w:hAnsi="Times New Roman" w:cs="Times New Roman"/>
          <w:sz w:val="20"/>
          <w:szCs w:val="20"/>
        </w:rPr>
        <w:t xml:space="preserve">, </w:t>
      </w:r>
      <w:r w:rsidR="00F07656" w:rsidRPr="005B1037">
        <w:rPr>
          <w:rFonts w:ascii="Times New Roman" w:hAnsi="Times New Roman" w:cs="Times New Roman"/>
          <w:sz w:val="20"/>
          <w:szCs w:val="20"/>
        </w:rPr>
        <w:t>April 2023</w:t>
      </w:r>
    </w:p>
    <w:p w14:paraId="4ACD536E" w14:textId="5C143237" w:rsidR="008A4FFC" w:rsidRPr="005B1037" w:rsidRDefault="008A4FFC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Certifi</w:t>
      </w:r>
      <w:r w:rsidR="00AC77A0" w:rsidRPr="005B1037">
        <w:rPr>
          <w:rFonts w:ascii="Times New Roman" w:hAnsi="Times New Roman" w:cs="Times New Roman"/>
          <w:sz w:val="20"/>
          <w:szCs w:val="20"/>
        </w:rPr>
        <w:t>ed Financial Modeling &amp; Valuation Analyst</w:t>
      </w:r>
      <w:r w:rsidR="00943E5E" w:rsidRPr="005B1037">
        <w:rPr>
          <w:rFonts w:ascii="Times New Roman" w:hAnsi="Times New Roman" w:cs="Times New Roman"/>
          <w:sz w:val="20"/>
          <w:szCs w:val="20"/>
        </w:rPr>
        <w:t xml:space="preserve">, Corporate </w:t>
      </w:r>
      <w:r w:rsidR="001E09BD" w:rsidRPr="005B1037">
        <w:rPr>
          <w:rFonts w:ascii="Times New Roman" w:hAnsi="Times New Roman" w:cs="Times New Roman"/>
          <w:sz w:val="20"/>
          <w:szCs w:val="20"/>
        </w:rPr>
        <w:t>Finance</w:t>
      </w:r>
      <w:r w:rsidR="00943E5E" w:rsidRPr="005B1037">
        <w:rPr>
          <w:rFonts w:ascii="Times New Roman" w:hAnsi="Times New Roman" w:cs="Times New Roman"/>
          <w:sz w:val="20"/>
          <w:szCs w:val="20"/>
        </w:rPr>
        <w:t xml:space="preserve"> </w:t>
      </w:r>
      <w:r w:rsidR="001E09BD" w:rsidRPr="005B1037">
        <w:rPr>
          <w:rFonts w:ascii="Times New Roman" w:hAnsi="Times New Roman" w:cs="Times New Roman"/>
          <w:sz w:val="20"/>
          <w:szCs w:val="20"/>
        </w:rPr>
        <w:t xml:space="preserve">Institute, </w:t>
      </w:r>
      <w:r w:rsidR="000612E6" w:rsidRPr="005B1037">
        <w:rPr>
          <w:rFonts w:ascii="Times New Roman" w:hAnsi="Times New Roman" w:cs="Times New Roman"/>
          <w:sz w:val="20"/>
          <w:szCs w:val="20"/>
        </w:rPr>
        <w:t xml:space="preserve">Online, </w:t>
      </w:r>
      <w:r w:rsidR="00F07656" w:rsidRPr="005B1037">
        <w:rPr>
          <w:rFonts w:ascii="Times New Roman" w:hAnsi="Times New Roman" w:cs="Times New Roman"/>
          <w:sz w:val="20"/>
          <w:szCs w:val="20"/>
        </w:rPr>
        <w:t>June 2022</w:t>
      </w:r>
    </w:p>
    <w:p w14:paraId="354068C4" w14:textId="1E4C4872" w:rsidR="00AC77A0" w:rsidRPr="005B1037" w:rsidRDefault="00AC77A0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Certified Public Accountant</w:t>
      </w:r>
      <w:r w:rsidR="009938D0" w:rsidRPr="005B1037">
        <w:rPr>
          <w:rFonts w:ascii="Times New Roman" w:hAnsi="Times New Roman" w:cs="Times New Roman"/>
          <w:sz w:val="20"/>
          <w:szCs w:val="20"/>
        </w:rPr>
        <w:t>, The Illinois Board of Examiners</w:t>
      </w:r>
      <w:r w:rsidR="007F1F8E" w:rsidRPr="005B1037">
        <w:rPr>
          <w:rFonts w:ascii="Times New Roman" w:hAnsi="Times New Roman" w:cs="Times New Roman"/>
          <w:sz w:val="20"/>
          <w:szCs w:val="20"/>
        </w:rPr>
        <w:t>, Chicago, IL</w:t>
      </w:r>
      <w:r w:rsidR="000612E6" w:rsidRPr="005B1037">
        <w:rPr>
          <w:rFonts w:ascii="Times New Roman" w:hAnsi="Times New Roman" w:cs="Times New Roman"/>
          <w:sz w:val="20"/>
          <w:szCs w:val="20"/>
        </w:rPr>
        <w:t xml:space="preserve">, </w:t>
      </w:r>
      <w:r w:rsidR="00F07656" w:rsidRPr="005B1037">
        <w:rPr>
          <w:rFonts w:ascii="Times New Roman" w:hAnsi="Times New Roman" w:cs="Times New Roman"/>
          <w:sz w:val="20"/>
          <w:szCs w:val="20"/>
        </w:rPr>
        <w:t>February 2021</w:t>
      </w:r>
    </w:p>
    <w:p w14:paraId="5EB9ACCC" w14:textId="1840A210" w:rsidR="00AC77A0" w:rsidRPr="005B1037" w:rsidRDefault="00AC77A0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Lean Six Sigma</w:t>
      </w:r>
      <w:r w:rsidR="003A3F40" w:rsidRPr="005B1037">
        <w:rPr>
          <w:rFonts w:ascii="Times New Roman" w:hAnsi="Times New Roman" w:cs="Times New Roman"/>
          <w:sz w:val="20"/>
          <w:szCs w:val="20"/>
        </w:rPr>
        <w:t xml:space="preserve"> Green Belt Certified</w:t>
      </w:r>
      <w:r w:rsidR="00257DFB" w:rsidRPr="005B1037">
        <w:rPr>
          <w:rFonts w:ascii="Times New Roman" w:hAnsi="Times New Roman" w:cs="Times New Roman"/>
          <w:sz w:val="20"/>
          <w:szCs w:val="20"/>
        </w:rPr>
        <w:t>, The Council for Six Sigma Certification,</w:t>
      </w:r>
      <w:r w:rsidR="00071650" w:rsidRPr="005B1037">
        <w:rPr>
          <w:rFonts w:ascii="Times New Roman" w:hAnsi="Times New Roman" w:cs="Times New Roman"/>
          <w:sz w:val="20"/>
          <w:szCs w:val="20"/>
        </w:rPr>
        <w:t xml:space="preserve"> Chicago, IL</w:t>
      </w:r>
      <w:r w:rsidR="000612E6" w:rsidRPr="005B1037">
        <w:rPr>
          <w:rFonts w:ascii="Times New Roman" w:hAnsi="Times New Roman" w:cs="Times New Roman"/>
          <w:sz w:val="20"/>
          <w:szCs w:val="20"/>
        </w:rPr>
        <w:t xml:space="preserve">, </w:t>
      </w:r>
      <w:r w:rsidR="000A1338" w:rsidRPr="005B1037">
        <w:rPr>
          <w:rFonts w:ascii="Times New Roman" w:hAnsi="Times New Roman" w:cs="Times New Roman"/>
          <w:sz w:val="20"/>
          <w:szCs w:val="20"/>
        </w:rPr>
        <w:t>November 2020</w:t>
      </w:r>
    </w:p>
    <w:p w14:paraId="5E4D9E8F" w14:textId="2BAF5661" w:rsidR="003A3F40" w:rsidRPr="005B1037" w:rsidRDefault="003A3F40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Compliance &amp; Anti-Money La</w:t>
      </w:r>
      <w:r w:rsidR="00EF3C75" w:rsidRPr="005B1037">
        <w:rPr>
          <w:rFonts w:ascii="Times New Roman" w:hAnsi="Times New Roman" w:cs="Times New Roman"/>
          <w:sz w:val="20"/>
          <w:szCs w:val="20"/>
        </w:rPr>
        <w:t>undering</w:t>
      </w:r>
      <w:r w:rsidR="001E0B51" w:rsidRPr="005B1037">
        <w:rPr>
          <w:rFonts w:ascii="Times New Roman" w:hAnsi="Times New Roman" w:cs="Times New Roman"/>
          <w:sz w:val="20"/>
          <w:szCs w:val="20"/>
        </w:rPr>
        <w:t xml:space="preserve">, American </w:t>
      </w:r>
      <w:r w:rsidR="00071650" w:rsidRPr="005B1037">
        <w:rPr>
          <w:rFonts w:ascii="Times New Roman" w:hAnsi="Times New Roman" w:cs="Times New Roman"/>
          <w:sz w:val="20"/>
          <w:szCs w:val="20"/>
        </w:rPr>
        <w:t>Bankers Association</w:t>
      </w:r>
      <w:r w:rsidR="000348BF" w:rsidRPr="005B1037">
        <w:rPr>
          <w:rFonts w:ascii="Times New Roman" w:hAnsi="Times New Roman" w:cs="Times New Roman"/>
          <w:sz w:val="20"/>
          <w:szCs w:val="20"/>
        </w:rPr>
        <w:t xml:space="preserve">, </w:t>
      </w:r>
      <w:r w:rsidR="00071650" w:rsidRPr="005B1037">
        <w:rPr>
          <w:rFonts w:ascii="Times New Roman" w:hAnsi="Times New Roman" w:cs="Times New Roman"/>
          <w:sz w:val="20"/>
          <w:szCs w:val="20"/>
        </w:rPr>
        <w:t>Online</w:t>
      </w:r>
      <w:r w:rsidR="000612E6" w:rsidRPr="005B1037">
        <w:rPr>
          <w:rFonts w:ascii="Times New Roman" w:hAnsi="Times New Roman" w:cs="Times New Roman"/>
          <w:sz w:val="20"/>
          <w:szCs w:val="20"/>
        </w:rPr>
        <w:t xml:space="preserve">, </w:t>
      </w:r>
      <w:r w:rsidR="000A1338" w:rsidRPr="005B1037">
        <w:rPr>
          <w:rFonts w:ascii="Times New Roman" w:hAnsi="Times New Roman" w:cs="Times New Roman"/>
          <w:sz w:val="20"/>
          <w:szCs w:val="20"/>
        </w:rPr>
        <w:t>July 2020</w:t>
      </w:r>
    </w:p>
    <w:p w14:paraId="4A89599D" w14:textId="7FAF5B13" w:rsidR="00EF3C75" w:rsidRPr="005B1037" w:rsidRDefault="00EF3C75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Trade Products Financial Regulation</w:t>
      </w:r>
      <w:r w:rsidR="00917277" w:rsidRPr="005B1037">
        <w:rPr>
          <w:rFonts w:ascii="Times New Roman" w:hAnsi="Times New Roman" w:cs="Times New Roman"/>
          <w:sz w:val="20"/>
          <w:szCs w:val="20"/>
        </w:rPr>
        <w:t>s</w:t>
      </w:r>
      <w:r w:rsidR="002050D6" w:rsidRPr="005B1037">
        <w:rPr>
          <w:rFonts w:ascii="Times New Roman" w:hAnsi="Times New Roman" w:cs="Times New Roman"/>
          <w:sz w:val="20"/>
          <w:szCs w:val="20"/>
        </w:rPr>
        <w:t>, American Institute of Banking</w:t>
      </w:r>
      <w:r w:rsidR="00071650" w:rsidRPr="005B1037">
        <w:rPr>
          <w:rFonts w:ascii="Times New Roman" w:hAnsi="Times New Roman" w:cs="Times New Roman"/>
          <w:sz w:val="20"/>
          <w:szCs w:val="20"/>
        </w:rPr>
        <w:t>, Online</w:t>
      </w:r>
      <w:r w:rsidR="000612E6" w:rsidRPr="005B1037">
        <w:rPr>
          <w:rFonts w:ascii="Times New Roman" w:hAnsi="Times New Roman" w:cs="Times New Roman"/>
          <w:sz w:val="20"/>
          <w:szCs w:val="20"/>
        </w:rPr>
        <w:t xml:space="preserve">, </w:t>
      </w:r>
      <w:r w:rsidR="005F37AA" w:rsidRPr="005B1037">
        <w:rPr>
          <w:rFonts w:ascii="Times New Roman" w:hAnsi="Times New Roman" w:cs="Times New Roman"/>
          <w:sz w:val="20"/>
          <w:szCs w:val="20"/>
        </w:rPr>
        <w:t>May 2019</w:t>
      </w:r>
    </w:p>
    <w:p w14:paraId="495E07B6" w14:textId="5DD5FB10" w:rsidR="0072002C" w:rsidRPr="005B1037" w:rsidRDefault="00A54048" w:rsidP="005B1037">
      <w:pPr>
        <w:spacing w:before="240"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B1037">
        <w:rPr>
          <w:rFonts w:ascii="Times New Roman" w:hAnsi="Times New Roman" w:cs="Times New Roman"/>
          <w:b/>
          <w:bCs/>
          <w:sz w:val="20"/>
          <w:szCs w:val="20"/>
          <w:u w:val="single"/>
        </w:rPr>
        <w:t>Professional Affiliations</w:t>
      </w:r>
    </w:p>
    <w:p w14:paraId="2DFB380E" w14:textId="21F0E10A" w:rsidR="0072002C" w:rsidRPr="005B1037" w:rsidRDefault="00373942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 xml:space="preserve">Member, American </w:t>
      </w:r>
      <w:r w:rsidR="004B1AF2" w:rsidRPr="005B1037">
        <w:rPr>
          <w:rFonts w:ascii="Times New Roman" w:hAnsi="Times New Roman" w:cs="Times New Roman"/>
          <w:sz w:val="20"/>
          <w:szCs w:val="20"/>
        </w:rPr>
        <w:t>Society of Executives, Chicago, IL</w:t>
      </w:r>
      <w:r w:rsidR="00575D33" w:rsidRPr="005B1037">
        <w:rPr>
          <w:rFonts w:ascii="Times New Roman" w:hAnsi="Times New Roman" w:cs="Times New Roman"/>
          <w:sz w:val="20"/>
          <w:szCs w:val="20"/>
        </w:rPr>
        <w:t xml:space="preserve">, </w:t>
      </w:r>
      <w:r w:rsidR="001645AD" w:rsidRPr="005B1037">
        <w:rPr>
          <w:rFonts w:ascii="Times New Roman" w:hAnsi="Times New Roman" w:cs="Times New Roman"/>
          <w:sz w:val="20"/>
          <w:szCs w:val="20"/>
        </w:rPr>
        <w:t>January 2023-Present</w:t>
      </w:r>
    </w:p>
    <w:p w14:paraId="6F10BA03" w14:textId="4F94CBE4" w:rsidR="00373942" w:rsidRPr="005B1037" w:rsidRDefault="00373942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 xml:space="preserve">Vice-President, </w:t>
      </w:r>
      <w:r w:rsidR="00917277" w:rsidRPr="005B1037">
        <w:rPr>
          <w:rFonts w:ascii="Times New Roman" w:hAnsi="Times New Roman" w:cs="Times New Roman"/>
          <w:sz w:val="20"/>
          <w:szCs w:val="20"/>
        </w:rPr>
        <w:t>Fellow Charte</w:t>
      </w:r>
      <w:r w:rsidR="00575D33" w:rsidRPr="005B1037">
        <w:rPr>
          <w:rFonts w:ascii="Times New Roman" w:hAnsi="Times New Roman" w:cs="Times New Roman"/>
          <w:sz w:val="20"/>
          <w:szCs w:val="20"/>
        </w:rPr>
        <w:t xml:space="preserve">red Accountant, Chicago, IL, </w:t>
      </w:r>
      <w:r w:rsidR="000612E6" w:rsidRPr="005B1037">
        <w:rPr>
          <w:rFonts w:ascii="Times New Roman" w:hAnsi="Times New Roman" w:cs="Times New Roman"/>
          <w:sz w:val="20"/>
          <w:szCs w:val="20"/>
        </w:rPr>
        <w:t>September</w:t>
      </w:r>
      <w:r w:rsidR="001645AD" w:rsidRPr="005B1037">
        <w:rPr>
          <w:rFonts w:ascii="Times New Roman" w:hAnsi="Times New Roman" w:cs="Times New Roman"/>
          <w:sz w:val="20"/>
          <w:szCs w:val="20"/>
        </w:rPr>
        <w:t xml:space="preserve"> 2022-Present</w:t>
      </w:r>
    </w:p>
    <w:p w14:paraId="3FCBD5E4" w14:textId="4AD3CCDE" w:rsidR="00902F3F" w:rsidRPr="005B1037" w:rsidRDefault="00A54048" w:rsidP="005B1037">
      <w:pPr>
        <w:spacing w:before="240"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B1037">
        <w:rPr>
          <w:rFonts w:ascii="Times New Roman" w:hAnsi="Times New Roman" w:cs="Times New Roman"/>
          <w:b/>
          <w:bCs/>
          <w:sz w:val="20"/>
          <w:szCs w:val="20"/>
          <w:u w:val="single"/>
        </w:rPr>
        <w:t>Technical Skills</w:t>
      </w:r>
    </w:p>
    <w:p w14:paraId="02BE9B0E" w14:textId="77777777" w:rsidR="00193D75" w:rsidRPr="005B1037" w:rsidRDefault="00193D75" w:rsidP="005B1037">
      <w:pPr>
        <w:spacing w:before="240" w:after="0" w:line="240" w:lineRule="auto"/>
        <w:rPr>
          <w:rFonts w:ascii="Times New Roman" w:hAnsi="Times New Roman" w:cs="Times New Roman"/>
          <w:sz w:val="20"/>
          <w:szCs w:val="20"/>
        </w:rPr>
        <w:sectPr w:rsidR="00193D75" w:rsidRPr="005B1037" w:rsidSect="00C904FF">
          <w:headerReference w:type="default" r:id="rId7"/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5135EDC" w14:textId="2B7B79B4" w:rsidR="00C42ECC" w:rsidRPr="005B1037" w:rsidRDefault="00C42ECC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 xml:space="preserve">MS </w:t>
      </w:r>
      <w:r w:rsidR="00D027EE" w:rsidRPr="005B1037">
        <w:rPr>
          <w:rFonts w:ascii="Times New Roman" w:hAnsi="Times New Roman" w:cs="Times New Roman"/>
          <w:sz w:val="20"/>
          <w:szCs w:val="20"/>
        </w:rPr>
        <w:t>Office</w:t>
      </w:r>
    </w:p>
    <w:p w14:paraId="72D62BBE" w14:textId="58E8D1CF" w:rsidR="00D027EE" w:rsidRDefault="00D027EE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ERP (SAP &amp; ORACLE)</w:t>
      </w:r>
    </w:p>
    <w:p w14:paraId="6F1A1772" w14:textId="77777777" w:rsidR="00483AB3" w:rsidRDefault="00483AB3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1D09C5" w14:textId="77777777" w:rsidR="00483AB3" w:rsidRDefault="00483AB3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A7B700" w14:textId="77777777" w:rsidR="00483AB3" w:rsidRPr="005B1037" w:rsidRDefault="00483AB3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8FC682" w14:textId="4E063A65" w:rsidR="00D027EE" w:rsidRPr="005B1037" w:rsidRDefault="0091370C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Hyperion</w:t>
      </w:r>
    </w:p>
    <w:p w14:paraId="3CF64E40" w14:textId="4B023CF8" w:rsidR="0091370C" w:rsidRDefault="0091370C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SQL</w:t>
      </w:r>
    </w:p>
    <w:p w14:paraId="7716F670" w14:textId="77777777" w:rsidR="00483AB3" w:rsidRDefault="00483AB3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66DE5D" w14:textId="77777777" w:rsidR="00483AB3" w:rsidRDefault="00483AB3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37B519" w14:textId="77777777" w:rsidR="00483AB3" w:rsidRPr="005B1037" w:rsidRDefault="00483AB3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8FED59" w14:textId="43617EBC" w:rsidR="0091370C" w:rsidRDefault="0091370C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037">
        <w:rPr>
          <w:rFonts w:ascii="Times New Roman" w:hAnsi="Times New Roman" w:cs="Times New Roman"/>
          <w:sz w:val="20"/>
          <w:szCs w:val="20"/>
        </w:rPr>
        <w:t>IBM Cognos</w:t>
      </w:r>
    </w:p>
    <w:p w14:paraId="6A45AEEA" w14:textId="60203CE2" w:rsidR="00E12596" w:rsidRPr="005B1037" w:rsidRDefault="00E12596" w:rsidP="00575D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Google Suite</w:t>
      </w:r>
    </w:p>
    <w:sectPr w:rsidR="00E12596" w:rsidRPr="005B1037" w:rsidSect="00483AB3">
      <w:type w:val="continuous"/>
      <w:pgSz w:w="12240" w:h="15840"/>
      <w:pgMar w:top="1440" w:right="1080" w:bottom="1440" w:left="108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B93C" w14:textId="77777777" w:rsidR="00532082" w:rsidRDefault="00532082" w:rsidP="00902F3F">
      <w:pPr>
        <w:spacing w:after="0" w:line="240" w:lineRule="auto"/>
      </w:pPr>
      <w:r>
        <w:separator/>
      </w:r>
    </w:p>
  </w:endnote>
  <w:endnote w:type="continuationSeparator" w:id="0">
    <w:p w14:paraId="48D56D32" w14:textId="77777777" w:rsidR="00532082" w:rsidRDefault="00532082" w:rsidP="0090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2F10" w14:textId="77777777" w:rsidR="00532082" w:rsidRDefault="00532082" w:rsidP="00902F3F">
      <w:pPr>
        <w:spacing w:after="0" w:line="240" w:lineRule="auto"/>
      </w:pPr>
      <w:r>
        <w:separator/>
      </w:r>
    </w:p>
  </w:footnote>
  <w:footnote w:type="continuationSeparator" w:id="0">
    <w:p w14:paraId="7DD38879" w14:textId="77777777" w:rsidR="00532082" w:rsidRDefault="00532082" w:rsidP="00902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67A38" w14:textId="77777777" w:rsidR="00833848" w:rsidRPr="00A54048" w:rsidRDefault="00833848" w:rsidP="00833848">
    <w:pPr>
      <w:pStyle w:val="Header"/>
      <w:rPr>
        <w:rFonts w:ascii="Times New Roman" w:hAnsi="Times New Roman" w:cs="Times New Roman"/>
        <w:b/>
        <w:bCs/>
        <w:sz w:val="32"/>
        <w:szCs w:val="32"/>
      </w:rPr>
    </w:pPr>
    <w:r w:rsidRPr="00A54048">
      <w:rPr>
        <w:rFonts w:ascii="Times New Roman" w:hAnsi="Times New Roman" w:cs="Times New Roman"/>
        <w:b/>
        <w:bCs/>
        <w:sz w:val="32"/>
        <w:szCs w:val="32"/>
      </w:rPr>
      <w:t>Jax Jaguar</w:t>
    </w:r>
  </w:p>
  <w:p w14:paraId="65106563" w14:textId="35408CDB" w:rsidR="00902F3F" w:rsidRPr="00A54048" w:rsidRDefault="00833848" w:rsidP="00833848">
    <w:pPr>
      <w:pStyle w:val="Header"/>
      <w:rPr>
        <w:rFonts w:ascii="Times New Roman" w:hAnsi="Times New Roman" w:cs="Times New Roman"/>
        <w:sz w:val="20"/>
        <w:szCs w:val="20"/>
      </w:rPr>
    </w:pPr>
    <w:r w:rsidRPr="00A54048">
      <w:rPr>
        <w:rFonts w:ascii="Times New Roman" w:hAnsi="Times New Roman" w:cs="Times New Roman"/>
        <w:sz w:val="20"/>
        <w:szCs w:val="20"/>
      </w:rPr>
      <w:t xml:space="preserve">708-534-5000 | University Park, IL | jaxjaguar@gmail.com | </w:t>
    </w:r>
    <w:hyperlink r:id="rId1" w:history="1">
      <w:r w:rsidRPr="00A54048">
        <w:rPr>
          <w:rStyle w:val="Hyperlink"/>
          <w:rFonts w:ascii="Times New Roman" w:hAnsi="Times New Roman" w:cs="Times New Roman"/>
          <w:sz w:val="20"/>
          <w:szCs w:val="20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0167A"/>
    <w:multiLevelType w:val="hybridMultilevel"/>
    <w:tmpl w:val="04FC98FE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A60D1"/>
    <w:multiLevelType w:val="hybridMultilevel"/>
    <w:tmpl w:val="D778C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915FF"/>
    <w:multiLevelType w:val="hybridMultilevel"/>
    <w:tmpl w:val="0762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97B63"/>
    <w:multiLevelType w:val="hybridMultilevel"/>
    <w:tmpl w:val="A2DA0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F79A7"/>
    <w:multiLevelType w:val="hybridMultilevel"/>
    <w:tmpl w:val="8496F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63614">
    <w:abstractNumId w:val="1"/>
  </w:num>
  <w:num w:numId="2" w16cid:durableId="2124112355">
    <w:abstractNumId w:val="4"/>
  </w:num>
  <w:num w:numId="3" w16cid:durableId="852452587">
    <w:abstractNumId w:val="3"/>
  </w:num>
  <w:num w:numId="4" w16cid:durableId="1264266671">
    <w:abstractNumId w:val="2"/>
  </w:num>
  <w:num w:numId="5" w16cid:durableId="23697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3F"/>
    <w:rsid w:val="000156D0"/>
    <w:rsid w:val="0003067D"/>
    <w:rsid w:val="000348BF"/>
    <w:rsid w:val="000609D7"/>
    <w:rsid w:val="00060B00"/>
    <w:rsid w:val="000612E6"/>
    <w:rsid w:val="00063EF7"/>
    <w:rsid w:val="00071650"/>
    <w:rsid w:val="000A1338"/>
    <w:rsid w:val="000D78A1"/>
    <w:rsid w:val="000F5889"/>
    <w:rsid w:val="00134866"/>
    <w:rsid w:val="00135156"/>
    <w:rsid w:val="0015127C"/>
    <w:rsid w:val="001518EB"/>
    <w:rsid w:val="001645AD"/>
    <w:rsid w:val="00193D75"/>
    <w:rsid w:val="001E09BD"/>
    <w:rsid w:val="001E0B51"/>
    <w:rsid w:val="002050D6"/>
    <w:rsid w:val="00230D37"/>
    <w:rsid w:val="002442D9"/>
    <w:rsid w:val="00257DFB"/>
    <w:rsid w:val="00373942"/>
    <w:rsid w:val="003949AD"/>
    <w:rsid w:val="003A3F40"/>
    <w:rsid w:val="003C02E2"/>
    <w:rsid w:val="003C0DDE"/>
    <w:rsid w:val="003C1F55"/>
    <w:rsid w:val="00432441"/>
    <w:rsid w:val="00442140"/>
    <w:rsid w:val="00483AB3"/>
    <w:rsid w:val="00490330"/>
    <w:rsid w:val="004B1AF2"/>
    <w:rsid w:val="004C3A0D"/>
    <w:rsid w:val="004F3553"/>
    <w:rsid w:val="00532082"/>
    <w:rsid w:val="00555D94"/>
    <w:rsid w:val="00575D33"/>
    <w:rsid w:val="005B1037"/>
    <w:rsid w:val="005C31A4"/>
    <w:rsid w:val="005F37AA"/>
    <w:rsid w:val="00627463"/>
    <w:rsid w:val="006845EE"/>
    <w:rsid w:val="00716AAF"/>
    <w:rsid w:val="0072002C"/>
    <w:rsid w:val="007E40E0"/>
    <w:rsid w:val="007E57BB"/>
    <w:rsid w:val="007F1F8E"/>
    <w:rsid w:val="00833848"/>
    <w:rsid w:val="008A4FFC"/>
    <w:rsid w:val="008B39DC"/>
    <w:rsid w:val="008F3A49"/>
    <w:rsid w:val="00902F3F"/>
    <w:rsid w:val="009111D1"/>
    <w:rsid w:val="0091370C"/>
    <w:rsid w:val="00917277"/>
    <w:rsid w:val="009421F2"/>
    <w:rsid w:val="00943E5E"/>
    <w:rsid w:val="009938D0"/>
    <w:rsid w:val="009A0CD4"/>
    <w:rsid w:val="00A54048"/>
    <w:rsid w:val="00A63F54"/>
    <w:rsid w:val="00AB7940"/>
    <w:rsid w:val="00AC77A0"/>
    <w:rsid w:val="00AD6CFA"/>
    <w:rsid w:val="00AE4295"/>
    <w:rsid w:val="00B2471C"/>
    <w:rsid w:val="00B72223"/>
    <w:rsid w:val="00C42ECC"/>
    <w:rsid w:val="00C519A7"/>
    <w:rsid w:val="00C904FF"/>
    <w:rsid w:val="00D027EE"/>
    <w:rsid w:val="00D10590"/>
    <w:rsid w:val="00D213F7"/>
    <w:rsid w:val="00D35035"/>
    <w:rsid w:val="00D37050"/>
    <w:rsid w:val="00E12596"/>
    <w:rsid w:val="00E5300D"/>
    <w:rsid w:val="00E66E61"/>
    <w:rsid w:val="00ED4DE3"/>
    <w:rsid w:val="00EF3C75"/>
    <w:rsid w:val="00F07656"/>
    <w:rsid w:val="00F45012"/>
    <w:rsid w:val="00F67E75"/>
    <w:rsid w:val="00F73F74"/>
    <w:rsid w:val="00F77AFD"/>
    <w:rsid w:val="00F87061"/>
    <w:rsid w:val="00FC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5BDDF"/>
  <w15:chartTrackingRefBased/>
  <w15:docId w15:val="{6225F8E5-7358-403C-8875-8D906AC3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F3F"/>
  </w:style>
  <w:style w:type="paragraph" w:styleId="Footer">
    <w:name w:val="footer"/>
    <w:basedOn w:val="Normal"/>
    <w:link w:val="FooterChar"/>
    <w:uiPriority w:val="99"/>
    <w:unhideWhenUsed/>
    <w:rsid w:val="00902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F3F"/>
  </w:style>
  <w:style w:type="paragraph" w:styleId="ListParagraph">
    <w:name w:val="List Paragraph"/>
    <w:basedOn w:val="Normal"/>
    <w:uiPriority w:val="34"/>
    <w:qFormat/>
    <w:rsid w:val="00902F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8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463</Words>
  <Characters>3060</Characters>
  <Application>Microsoft Office Word</Application>
  <DocSecurity>0</DocSecurity>
  <Lines>55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71</cp:revision>
  <dcterms:created xsi:type="dcterms:W3CDTF">2024-02-07T17:19:00Z</dcterms:created>
  <dcterms:modified xsi:type="dcterms:W3CDTF">2024-06-12T20:46:00Z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bc182cc7-4ef8-4350-b1f6-40616f64053c</vt:lpwstr>
  </property>
</Properties>
</file>