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86CF" w14:textId="77777777" w:rsidR="001B40BF" w:rsidRPr="001B40BF" w:rsidRDefault="001B40BF" w:rsidP="001B40BF">
      <w:p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0301858D" w14:textId="77777777" w:rsidR="001B40BF" w:rsidRPr="001B40BF" w:rsidRDefault="001B40BF" w:rsidP="001B40BF">
      <w:p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 xml:space="preserve">Enthusiastic and dedicated Chemistry Teacher Licensure candidate from Governors State University, passionate about making chemistry accessible and engaging for secondary students. Possesses a strong foundational knowledge in all </w:t>
      </w:r>
      <w:proofErr w:type="gramStart"/>
      <w:r w:rsidRPr="001B40BF">
        <w:rPr>
          <w:rFonts w:ascii="Times New Roman" w:hAnsi="Times New Roman" w:cs="Times New Roman"/>
          <w:sz w:val="20"/>
          <w:szCs w:val="20"/>
        </w:rPr>
        <w:t>core</w:t>
      </w:r>
      <w:proofErr w:type="gramEnd"/>
      <w:r w:rsidRPr="001B40BF">
        <w:rPr>
          <w:rFonts w:ascii="Times New Roman" w:hAnsi="Times New Roman" w:cs="Times New Roman"/>
          <w:sz w:val="20"/>
          <w:szCs w:val="20"/>
        </w:rPr>
        <w:t xml:space="preserve"> chemical disciplines and practical pedagogical experience through student teaching and classroom observation. Seeking an entry-level Chemistry teaching position to inspire scientific curiosity and critical thinking in students.</w:t>
      </w:r>
    </w:p>
    <w:p w14:paraId="6C6D173C" w14:textId="77777777" w:rsidR="001B40BF" w:rsidRPr="001B40BF" w:rsidRDefault="001B40BF" w:rsidP="001B40B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7521D742" w14:textId="6662EAF7" w:rsidR="001B40BF" w:rsidRDefault="001B40BF" w:rsidP="001B40B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1061F9CC" w14:textId="20175DAB" w:rsidR="001B40BF" w:rsidRDefault="001B40BF" w:rsidP="001B40BF">
      <w:p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Bachelor of Science in Chemistry with Teacher Education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May 2025</w:t>
      </w:r>
    </w:p>
    <w:p w14:paraId="28D43CB8" w14:textId="473D2930" w:rsidR="001B40BF" w:rsidRPr="001B40BF" w:rsidRDefault="001B40BF" w:rsidP="001B40BF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  <w:r w:rsidRPr="001B40B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B40BF">
        <w:rPr>
          <w:rFonts w:ascii="Times New Roman" w:hAnsi="Times New Roman" w:cs="Times New Roman"/>
          <w:sz w:val="20"/>
          <w:szCs w:val="20"/>
        </w:rPr>
        <w:t xml:space="preserve"> </w:t>
      </w:r>
      <w:r w:rsidRPr="001B40BF">
        <w:rPr>
          <w:rFonts w:ascii="Times New Roman" w:hAnsi="Times New Roman" w:cs="Times New Roman"/>
          <w:sz w:val="20"/>
          <w:szCs w:val="20"/>
        </w:rPr>
        <w:t>General Chemistry I &amp; II</w:t>
      </w:r>
      <w:r w:rsidRPr="001B40BF"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Organic Chemistry I &amp; II (with Labs)</w:t>
      </w:r>
      <w:r w:rsidRPr="001B40BF"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Analytical Chemistry (with Lab)</w:t>
      </w:r>
      <w:r w:rsidRPr="001B40BF"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Physical Chemistry</w:t>
      </w:r>
      <w:r w:rsidRPr="001B40BF"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Foundations of Education</w:t>
      </w:r>
      <w:r w:rsidRPr="001B40BF"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Educational Psychology</w:t>
      </w:r>
      <w:r w:rsidRPr="001B40BF">
        <w:rPr>
          <w:rFonts w:ascii="Times New Roman" w:hAnsi="Times New Roman" w:cs="Times New Roman"/>
          <w:sz w:val="20"/>
          <w:szCs w:val="20"/>
        </w:rPr>
        <w:t xml:space="preserve">, </w:t>
      </w:r>
      <w:r w:rsidRPr="001B40BF">
        <w:rPr>
          <w:rFonts w:ascii="Times New Roman" w:hAnsi="Times New Roman" w:cs="Times New Roman"/>
          <w:sz w:val="20"/>
          <w:szCs w:val="20"/>
        </w:rPr>
        <w:t>Methods of Teaching Chemistry</w:t>
      </w:r>
    </w:p>
    <w:p w14:paraId="563D79DD" w14:textId="77777777" w:rsidR="001B40BF" w:rsidRDefault="001B40BF" w:rsidP="001B40BF">
      <w:pPr>
        <w:spacing w:before="240"/>
        <w:rPr>
          <w:rFonts w:ascii="Times New Roman" w:hAnsi="Times New Roman" w:cs="Times New Roman"/>
          <w:b/>
          <w:bCs/>
          <w:sz w:val="20"/>
          <w:szCs w:val="20"/>
        </w:rPr>
        <w:sectPr w:rsidR="001B40BF" w:rsidSect="001B40BF">
          <w:head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2A2400" w14:textId="77777777" w:rsidR="001B40BF" w:rsidRPr="001B40BF" w:rsidRDefault="001B40BF" w:rsidP="001B40B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78B406F0" w14:textId="6CD91905" w:rsidR="001B40BF" w:rsidRPr="001B40BF" w:rsidRDefault="001B40BF" w:rsidP="001B40BF">
      <w:p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Student Teacher – Chemistry</w:t>
      </w:r>
      <w:r w:rsidRPr="001B40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1B40BF">
        <w:rPr>
          <w:rFonts w:ascii="Times New Roman" w:hAnsi="Times New Roman" w:cs="Times New Roman"/>
          <w:sz w:val="20"/>
          <w:szCs w:val="20"/>
        </w:rPr>
        <w:t>Lincoln-Way Central High School, New Lenox, 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40BF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2D7B179B" w14:textId="77777777" w:rsidR="001B40BF" w:rsidRPr="001B40BF" w:rsidRDefault="001B40BF" w:rsidP="001B40B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Designed and delivered engaging, hands-on lessons for 10th and 11th-grade Chemistry classes, adhering to Illinois Learning Standards and NGSS principles.</w:t>
      </w:r>
    </w:p>
    <w:p w14:paraId="664556DE" w14:textId="77777777" w:rsidR="001B40BF" w:rsidRPr="001B40BF" w:rsidRDefault="001B40BF" w:rsidP="001B40B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Implemented differentiated instruction to support students with diverse learning needs, from honors-level to special education.</w:t>
      </w:r>
    </w:p>
    <w:p w14:paraId="0D228062" w14:textId="77777777" w:rsidR="001B40BF" w:rsidRPr="001B40BF" w:rsidRDefault="001B40BF" w:rsidP="001B40B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Managed classroom behavior effectively, fostering a safe and inclusive environment for chemical lab activities.</w:t>
      </w:r>
    </w:p>
    <w:p w14:paraId="7FA3DB22" w14:textId="77777777" w:rsidR="001B40BF" w:rsidRPr="001B40BF" w:rsidRDefault="001B40BF" w:rsidP="001B40B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Developed and administered formative and summative assessments to monitor student progress and adjust instructional strategies.</w:t>
      </w:r>
    </w:p>
    <w:p w14:paraId="4C1A95A5" w14:textId="37D3E676" w:rsidR="001B40BF" w:rsidRPr="001B40BF" w:rsidRDefault="001B40BF" w:rsidP="001B40BF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Pre-Student Teaching Field Experience</w:t>
      </w:r>
      <w:r w:rsidRPr="001B40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1B40BF">
        <w:rPr>
          <w:rFonts w:ascii="Times New Roman" w:hAnsi="Times New Roman" w:cs="Times New Roman"/>
          <w:sz w:val="20"/>
          <w:szCs w:val="20"/>
        </w:rPr>
        <w:t>Prairie Ridge High School, Crystal Lake, 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40BF">
        <w:rPr>
          <w:rFonts w:ascii="Times New Roman" w:hAnsi="Times New Roman" w:cs="Times New Roman"/>
          <w:sz w:val="20"/>
          <w:szCs w:val="20"/>
        </w:rPr>
        <w:t xml:space="preserve"> September 2023 – December 2024</w:t>
      </w:r>
    </w:p>
    <w:p w14:paraId="32EBC32B" w14:textId="37F6106D" w:rsidR="001B40BF" w:rsidRPr="001B40BF" w:rsidRDefault="001B40BF" w:rsidP="001B40B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Observed and assisted certified Chemistry teachers, gaining insights into effective classroom management and lab safety protocols</w:t>
      </w:r>
      <w:r>
        <w:rPr>
          <w:rFonts w:ascii="Times New Roman" w:hAnsi="Times New Roman" w:cs="Times New Roman"/>
          <w:sz w:val="20"/>
          <w:szCs w:val="20"/>
        </w:rPr>
        <w:t>, completing 100+ hours of field experience</w:t>
      </w:r>
      <w:r w:rsidRPr="001B40BF">
        <w:rPr>
          <w:rFonts w:ascii="Times New Roman" w:hAnsi="Times New Roman" w:cs="Times New Roman"/>
          <w:sz w:val="20"/>
          <w:szCs w:val="20"/>
        </w:rPr>
        <w:t>.</w:t>
      </w:r>
    </w:p>
    <w:p w14:paraId="19AB1580" w14:textId="77777777" w:rsidR="001B40BF" w:rsidRPr="001B40BF" w:rsidRDefault="001B40BF" w:rsidP="001B40B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Facilitated small group activities and provided one-on-one tutoring for students on challenging chemical concepts.</w:t>
      </w:r>
    </w:p>
    <w:p w14:paraId="536490E9" w14:textId="77777777" w:rsidR="001B40BF" w:rsidRPr="001B40BF" w:rsidRDefault="001B40BF" w:rsidP="001B40BF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Assisted with preparing chemical reagents and setting up laboratory equipment for experiments.</w:t>
      </w:r>
    </w:p>
    <w:p w14:paraId="54182A70" w14:textId="77777777" w:rsidR="001B40BF" w:rsidRPr="001B40BF" w:rsidRDefault="001B40BF" w:rsidP="001B40B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3E20E4D4" w14:textId="77777777" w:rsidR="001B40BF" w:rsidRPr="001B40BF" w:rsidRDefault="001B40BF" w:rsidP="001B40B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Teaching &amp; Pedagogy:</w:t>
      </w:r>
      <w:r w:rsidRPr="001B40BF">
        <w:rPr>
          <w:rFonts w:ascii="Times New Roman" w:hAnsi="Times New Roman" w:cs="Times New Roman"/>
          <w:sz w:val="20"/>
          <w:szCs w:val="20"/>
        </w:rPr>
        <w:t xml:space="preserve"> Lesson Planning, Differentiated Instruction, Classroom Management, Lab Safety, Assessment Design, Inquiry-Based Learning, Curriculum Development</w:t>
      </w:r>
    </w:p>
    <w:p w14:paraId="0EF76033" w14:textId="77777777" w:rsidR="001B40BF" w:rsidRPr="001B40BF" w:rsidRDefault="001B40BF" w:rsidP="001B40B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Subject Matter Expertise:</w:t>
      </w:r>
      <w:r w:rsidRPr="001B40BF">
        <w:rPr>
          <w:rFonts w:ascii="Times New Roman" w:hAnsi="Times New Roman" w:cs="Times New Roman"/>
          <w:sz w:val="20"/>
          <w:szCs w:val="20"/>
        </w:rPr>
        <w:t xml:space="preserve"> General Chemistry, Organic Chemistry, Analytical Chemistry, Stoichiometry, Thermodynamics, Lab Techniques</w:t>
      </w:r>
    </w:p>
    <w:p w14:paraId="43324D6F" w14:textId="77777777" w:rsidR="001B40BF" w:rsidRPr="001B40BF" w:rsidRDefault="001B40BF" w:rsidP="001B40B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Technology:</w:t>
      </w:r>
      <w:r w:rsidRPr="001B40BF">
        <w:rPr>
          <w:rFonts w:ascii="Times New Roman" w:hAnsi="Times New Roman" w:cs="Times New Roman"/>
          <w:sz w:val="20"/>
          <w:szCs w:val="20"/>
        </w:rPr>
        <w:t xml:space="preserve"> Smart Boards, Google Classroom, Microsoft Office Suite, LabQuest Vernier Sensors, Online Learning Platforms</w:t>
      </w:r>
    </w:p>
    <w:p w14:paraId="7BD16B0B" w14:textId="77777777" w:rsidR="001B40BF" w:rsidRPr="001B40BF" w:rsidRDefault="001B40BF" w:rsidP="001B40B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Professional:</w:t>
      </w:r>
      <w:r w:rsidRPr="001B40BF">
        <w:rPr>
          <w:rFonts w:ascii="Times New Roman" w:hAnsi="Times New Roman" w:cs="Times New Roman"/>
          <w:sz w:val="20"/>
          <w:szCs w:val="20"/>
        </w:rPr>
        <w:t xml:space="preserve"> Communication (Verbal &amp; Written), Collaboration, Adaptability, Problem-Solving, Patience, Empathy</w:t>
      </w:r>
    </w:p>
    <w:p w14:paraId="2C048F64" w14:textId="77777777" w:rsidR="001B40BF" w:rsidRPr="001B40BF" w:rsidRDefault="001B40BF" w:rsidP="001B40B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45FDB5B0" w14:textId="75FB463E" w:rsidR="001B40BF" w:rsidRPr="001B40BF" w:rsidRDefault="001B40BF" w:rsidP="001B40BF">
      <w:p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Capstone: Developing an Inquiry-Based Chemistry Curriculum Module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1B40BF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40BF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312FE9EB" w14:textId="77777777" w:rsidR="001B40BF" w:rsidRPr="001B40BF" w:rsidRDefault="001B40BF" w:rsidP="001B40B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Designed a two-week, inquiry-based curriculum module on the principles of acid-base chemistry for a high school chemistry class.</w:t>
      </w:r>
    </w:p>
    <w:p w14:paraId="162DB311" w14:textId="77777777" w:rsidR="001B40BF" w:rsidRPr="001B40BF" w:rsidRDefault="001B40BF" w:rsidP="001B40B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Developed hands-on lab experiments and data analysis activities to promote student-led discovery.</w:t>
      </w:r>
    </w:p>
    <w:p w14:paraId="723B4CB8" w14:textId="77777777" w:rsidR="001B40BF" w:rsidRPr="001B40BF" w:rsidRDefault="001B40BF" w:rsidP="001B40BF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Presented the module, including lesson plans and assessments, to a panel of GSU education faculty.</w:t>
      </w:r>
    </w:p>
    <w:p w14:paraId="67FB1BDD" w14:textId="77777777" w:rsidR="001B40BF" w:rsidRPr="001B40BF" w:rsidRDefault="001B40BF" w:rsidP="001B40B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2768D237" w14:textId="140894A3" w:rsidR="001B40BF" w:rsidRPr="001B40BF" w:rsidRDefault="001B40BF" w:rsidP="001B40BF">
      <w:p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President</w:t>
      </w:r>
      <w:r w:rsidRPr="001B40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1B40BF">
        <w:rPr>
          <w:rFonts w:ascii="Times New Roman" w:hAnsi="Times New Roman" w:cs="Times New Roman"/>
          <w:sz w:val="20"/>
          <w:szCs w:val="20"/>
        </w:rPr>
        <w:t>GSU Future Educators of America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40BF">
        <w:rPr>
          <w:rFonts w:ascii="Times New Roman" w:hAnsi="Times New Roman" w:cs="Times New Roman"/>
          <w:sz w:val="20"/>
          <w:szCs w:val="20"/>
        </w:rPr>
        <w:t xml:space="preserve"> September 2023 – Present</w:t>
      </w:r>
    </w:p>
    <w:p w14:paraId="7B555527" w14:textId="283AFBEC" w:rsidR="001B40BF" w:rsidRPr="001B40BF" w:rsidRDefault="001B40BF" w:rsidP="001B40BF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B40BF">
        <w:rPr>
          <w:rFonts w:ascii="Times New Roman" w:hAnsi="Times New Roman" w:cs="Times New Roman"/>
          <w:sz w:val="20"/>
          <w:szCs w:val="20"/>
        </w:rPr>
        <w:t>d monthly meetings, fostering professional development and networking opportunities for aspiring educators.</w:t>
      </w:r>
    </w:p>
    <w:p w14:paraId="13B0BCD2" w14:textId="053C02F5" w:rsidR="001B40BF" w:rsidRPr="001B40BF" w:rsidRDefault="001B40BF" w:rsidP="001B40BF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Organize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1B40BF">
        <w:rPr>
          <w:rFonts w:ascii="Times New Roman" w:hAnsi="Times New Roman" w:cs="Times New Roman"/>
          <w:sz w:val="20"/>
          <w:szCs w:val="20"/>
        </w:rPr>
        <w:t xml:space="preserve"> a "Science Fair Mentor Program" for local middle school students in February 2024.</w:t>
      </w:r>
    </w:p>
    <w:p w14:paraId="7E487D4E" w14:textId="78EF6BD4" w:rsidR="001B40BF" w:rsidRPr="001B40BF" w:rsidRDefault="001B40BF" w:rsidP="001B40BF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1B40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1B40BF">
        <w:rPr>
          <w:rFonts w:ascii="Times New Roman" w:hAnsi="Times New Roman" w:cs="Times New Roman"/>
          <w:sz w:val="20"/>
          <w:szCs w:val="20"/>
        </w:rPr>
        <w:t>GSU Chemistry Club (American Chemical Society Student Chapter)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B40BF">
        <w:rPr>
          <w:rFonts w:ascii="Times New Roman" w:hAnsi="Times New Roman" w:cs="Times New Roman"/>
          <w:sz w:val="20"/>
          <w:szCs w:val="20"/>
        </w:rPr>
        <w:t xml:space="preserve"> September 2021 – Present</w:t>
      </w:r>
    </w:p>
    <w:p w14:paraId="3DFC224E" w14:textId="6A4A19FD" w:rsidR="001B40BF" w:rsidRPr="001B40BF" w:rsidRDefault="001B40BF" w:rsidP="001B40BF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Participate in chemistry demonstrations and outreach events for the community.</w:t>
      </w:r>
    </w:p>
    <w:p w14:paraId="0CBCE5AD" w14:textId="77777777" w:rsidR="001B40BF" w:rsidRPr="001B40BF" w:rsidRDefault="001B40BF" w:rsidP="001B40BF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b/>
          <w:bCs/>
          <w:sz w:val="20"/>
          <w:szCs w:val="20"/>
        </w:rPr>
        <w:t>Certifications &amp; Endorsements</w:t>
      </w:r>
    </w:p>
    <w:p w14:paraId="45C3E16F" w14:textId="77777777" w:rsidR="001B40BF" w:rsidRPr="001B40BF" w:rsidRDefault="001B40BF" w:rsidP="001B40BF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B40BF">
        <w:rPr>
          <w:rFonts w:ascii="Times New Roman" w:hAnsi="Times New Roman" w:cs="Times New Roman"/>
          <w:sz w:val="20"/>
          <w:szCs w:val="20"/>
        </w:rPr>
        <w:t>Illinois Initial Secondary License: Science (Chemistry Designation) – Expected May 2025</w:t>
      </w:r>
    </w:p>
    <w:p w14:paraId="09349527" w14:textId="6389AF8A" w:rsidR="004C3A0D" w:rsidRPr="001B40BF" w:rsidRDefault="001B40BF" w:rsidP="001B40BF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1B40BF">
        <w:rPr>
          <w:rFonts w:ascii="Times New Roman" w:hAnsi="Times New Roman" w:cs="Times New Roman"/>
          <w:sz w:val="20"/>
          <w:szCs w:val="20"/>
        </w:rPr>
        <w:t>edTPA</w:t>
      </w:r>
      <w:proofErr w:type="spellEnd"/>
      <w:r w:rsidRPr="001B40BF">
        <w:rPr>
          <w:rFonts w:ascii="Times New Roman" w:hAnsi="Times New Roman" w:cs="Times New Roman"/>
          <w:sz w:val="20"/>
          <w:szCs w:val="20"/>
        </w:rPr>
        <w:t xml:space="preserve"> Passed – March 2025</w:t>
      </w:r>
    </w:p>
    <w:sectPr w:rsidR="004C3A0D" w:rsidRPr="001B40BF" w:rsidSect="001B40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6FD9AD34" w14:textId="77777777" w:rsidR="001B40BF" w:rsidRPr="00002DB8" w:rsidRDefault="001B40BF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82066"/>
    <w:multiLevelType w:val="multilevel"/>
    <w:tmpl w:val="505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E3427"/>
    <w:multiLevelType w:val="multilevel"/>
    <w:tmpl w:val="EF8C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C185B"/>
    <w:multiLevelType w:val="multilevel"/>
    <w:tmpl w:val="2D9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1397"/>
    <w:multiLevelType w:val="multilevel"/>
    <w:tmpl w:val="66B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56C73"/>
    <w:multiLevelType w:val="multilevel"/>
    <w:tmpl w:val="9440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116AA"/>
    <w:multiLevelType w:val="multilevel"/>
    <w:tmpl w:val="761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D7957"/>
    <w:multiLevelType w:val="multilevel"/>
    <w:tmpl w:val="92C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B4335"/>
    <w:multiLevelType w:val="multilevel"/>
    <w:tmpl w:val="F3D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235545">
    <w:abstractNumId w:val="7"/>
  </w:num>
  <w:num w:numId="2" w16cid:durableId="66848379">
    <w:abstractNumId w:val="0"/>
  </w:num>
  <w:num w:numId="3" w16cid:durableId="1403261337">
    <w:abstractNumId w:val="1"/>
  </w:num>
  <w:num w:numId="4" w16cid:durableId="1232077301">
    <w:abstractNumId w:val="3"/>
  </w:num>
  <w:num w:numId="5" w16cid:durableId="1040714184">
    <w:abstractNumId w:val="2"/>
  </w:num>
  <w:num w:numId="6" w16cid:durableId="1964920636">
    <w:abstractNumId w:val="5"/>
  </w:num>
  <w:num w:numId="7" w16cid:durableId="560948730">
    <w:abstractNumId w:val="6"/>
  </w:num>
  <w:num w:numId="8" w16cid:durableId="1854496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40BF"/>
    <w:rsid w:val="00227EA2"/>
    <w:rsid w:val="003D7558"/>
    <w:rsid w:val="004C3A0D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3122</Characters>
  <Application>Microsoft Office Word</Application>
  <DocSecurity>0</DocSecurity>
  <Lines>45</Lines>
  <Paragraphs>40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